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8" w:rsidRDefault="00F87F7E">
      <w:r>
        <w:rPr>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0</wp:posOffset>
            </wp:positionV>
            <wp:extent cx="2667000" cy="973455"/>
            <wp:effectExtent l="0" t="0" r="0" b="0"/>
            <wp:wrapTight wrapText="bothSides">
              <wp:wrapPolygon edited="0">
                <wp:start x="0" y="0"/>
                <wp:lineTo x="0" y="21135"/>
                <wp:lineTo x="21446" y="21135"/>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67000" cy="97345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5360670</wp:posOffset>
            </wp:positionH>
            <wp:positionV relativeFrom="paragraph">
              <wp:posOffset>0</wp:posOffset>
            </wp:positionV>
            <wp:extent cx="1104900" cy="1104265"/>
            <wp:effectExtent l="0" t="0" r="0" b="635"/>
            <wp:wrapTight wrapText="bothSides">
              <wp:wrapPolygon edited="0">
                <wp:start x="0" y="0"/>
                <wp:lineTo x="0" y="21240"/>
                <wp:lineTo x="21228" y="2124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g Manageme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265"/>
                    </a:xfrm>
                    <a:prstGeom prst="rect">
                      <a:avLst/>
                    </a:prstGeom>
                  </pic:spPr>
                </pic:pic>
              </a:graphicData>
            </a:graphic>
            <wp14:sizeRelH relativeFrom="margin">
              <wp14:pctWidth>0</wp14:pctWidth>
            </wp14:sizeRelH>
            <wp14:sizeRelV relativeFrom="margin">
              <wp14:pctHeight>0</wp14:pctHeight>
            </wp14:sizeRelV>
          </wp:anchor>
        </w:drawing>
      </w:r>
    </w:p>
    <w:p w:rsidR="00F87F7E" w:rsidRDefault="00F87F7E"/>
    <w:p w:rsidR="00F87F7E" w:rsidRDefault="00F87F7E"/>
    <w:p w:rsidR="00F87F7E" w:rsidRDefault="00F87F7E"/>
    <w:p w:rsidR="00F87F7E" w:rsidRDefault="00F87F7E"/>
    <w:p w:rsidR="00F87F7E" w:rsidRDefault="00F87F7E"/>
    <w:p w:rsidR="00F87F7E" w:rsidRDefault="00F87F7E"/>
    <w:p w:rsidR="00F87F7E" w:rsidRDefault="00F87F7E"/>
    <w:p w:rsidR="00F87F7E" w:rsidRDefault="00F87F7E"/>
    <w:p w:rsidR="00F87F7E" w:rsidRPr="00F87F7E" w:rsidRDefault="00F87F7E" w:rsidP="00F87F7E">
      <w:pPr>
        <w:jc w:val="center"/>
        <w:rPr>
          <w:rFonts w:ascii="Arial" w:hAnsi="Arial" w:cs="Arial"/>
          <w:b/>
          <w:sz w:val="44"/>
          <w:szCs w:val="44"/>
        </w:rPr>
      </w:pPr>
      <w:r w:rsidRPr="00F87F7E">
        <w:rPr>
          <w:rFonts w:ascii="Arial" w:hAnsi="Arial" w:cs="Arial"/>
          <w:b/>
          <w:sz w:val="44"/>
          <w:szCs w:val="44"/>
        </w:rPr>
        <w:t>Resident Portal Instructions for Tenants</w:t>
      </w:r>
    </w:p>
    <w:p w:rsidR="00F87F7E" w:rsidRPr="004E1552" w:rsidRDefault="00F87F7E">
      <w:pPr>
        <w:rPr>
          <w:rFonts w:ascii="Arial" w:hAnsi="Arial" w:cs="Arial"/>
          <w:b/>
          <w:sz w:val="20"/>
          <w:szCs w:val="20"/>
        </w:rPr>
      </w:pPr>
    </w:p>
    <w:p w:rsidR="00F87F7E" w:rsidRPr="004E1552" w:rsidRDefault="00F87F7E">
      <w:pPr>
        <w:rPr>
          <w:rFonts w:ascii="Arial" w:hAnsi="Arial" w:cs="Arial"/>
          <w:sz w:val="20"/>
          <w:szCs w:val="20"/>
        </w:rPr>
      </w:pPr>
    </w:p>
    <w:p w:rsidR="00F87F7E" w:rsidRPr="004E1552" w:rsidRDefault="00F87F7E">
      <w:pPr>
        <w:rPr>
          <w:rFonts w:ascii="Arial" w:hAnsi="Arial" w:cs="Arial"/>
          <w:sz w:val="20"/>
          <w:szCs w:val="20"/>
        </w:rPr>
      </w:pPr>
    </w:p>
    <w:p w:rsidR="00D35F27" w:rsidRDefault="00F87F7E">
      <w:pPr>
        <w:rPr>
          <w:rFonts w:ascii="Arial" w:hAnsi="Arial" w:cs="Arial"/>
          <w:sz w:val="24"/>
          <w:szCs w:val="24"/>
        </w:rPr>
      </w:pPr>
      <w:r w:rsidRPr="004E1552">
        <w:rPr>
          <w:rFonts w:ascii="Arial" w:hAnsi="Arial" w:cs="Arial"/>
          <w:sz w:val="24"/>
          <w:szCs w:val="24"/>
        </w:rPr>
        <w:t>Berg Management, in cooperation with PropertyBoss® Solutions, our property management software, now offers on-line access for tenants to view their lease account charges</w:t>
      </w:r>
      <w:r w:rsidR="00D508E7" w:rsidRPr="004E1552">
        <w:rPr>
          <w:rFonts w:ascii="Arial" w:hAnsi="Arial" w:cs="Arial"/>
          <w:sz w:val="24"/>
          <w:szCs w:val="24"/>
        </w:rPr>
        <w:t xml:space="preserve"> and make payments</w:t>
      </w:r>
      <w:r w:rsidR="0036364C" w:rsidRPr="004E1552">
        <w:rPr>
          <w:rFonts w:ascii="Arial" w:hAnsi="Arial" w:cs="Arial"/>
          <w:sz w:val="24"/>
          <w:szCs w:val="24"/>
        </w:rPr>
        <w:t>, update contact information, view any documents that have been uploaded, and view and create Work Orders.</w:t>
      </w:r>
      <w:r w:rsidR="004E1552" w:rsidRPr="004E1552">
        <w:rPr>
          <w:rFonts w:ascii="Arial" w:hAnsi="Arial" w:cs="Arial"/>
          <w:sz w:val="24"/>
          <w:szCs w:val="24"/>
        </w:rPr>
        <w:t xml:space="preserve">  </w:t>
      </w:r>
    </w:p>
    <w:p w:rsidR="00D35F27" w:rsidRDefault="00D35F27">
      <w:pPr>
        <w:rPr>
          <w:rFonts w:ascii="Arial" w:hAnsi="Arial" w:cs="Arial"/>
          <w:sz w:val="24"/>
          <w:szCs w:val="24"/>
        </w:rPr>
      </w:pPr>
    </w:p>
    <w:p w:rsidR="00F87F7E" w:rsidRPr="004E1552" w:rsidRDefault="004E1552">
      <w:pPr>
        <w:rPr>
          <w:rFonts w:ascii="Arial" w:hAnsi="Arial" w:cs="Arial"/>
          <w:sz w:val="24"/>
          <w:szCs w:val="24"/>
        </w:rPr>
      </w:pPr>
      <w:r w:rsidRPr="004E1552">
        <w:rPr>
          <w:rFonts w:ascii="Arial" w:hAnsi="Arial" w:cs="Arial"/>
          <w:sz w:val="24"/>
          <w:szCs w:val="24"/>
        </w:rPr>
        <w:t>This will be the primary access to information, payments</w:t>
      </w:r>
      <w:r>
        <w:rPr>
          <w:rFonts w:ascii="Arial" w:hAnsi="Arial" w:cs="Arial"/>
          <w:sz w:val="24"/>
          <w:szCs w:val="24"/>
        </w:rPr>
        <w:t>,</w:t>
      </w:r>
      <w:r w:rsidRPr="004E1552">
        <w:rPr>
          <w:rFonts w:ascii="Arial" w:hAnsi="Arial" w:cs="Arial"/>
          <w:sz w:val="24"/>
          <w:szCs w:val="24"/>
        </w:rPr>
        <w:t xml:space="preserve"> and any other transaction</w:t>
      </w:r>
      <w:r w:rsidR="003F78C7">
        <w:rPr>
          <w:rFonts w:ascii="Arial" w:hAnsi="Arial" w:cs="Arial"/>
          <w:sz w:val="24"/>
          <w:szCs w:val="24"/>
        </w:rPr>
        <w:t>s</w:t>
      </w:r>
      <w:r w:rsidRPr="004E1552">
        <w:rPr>
          <w:rFonts w:ascii="Arial" w:hAnsi="Arial" w:cs="Arial"/>
          <w:sz w:val="24"/>
          <w:szCs w:val="24"/>
        </w:rPr>
        <w:t xml:space="preserve"> concerning your lease</w:t>
      </w:r>
      <w:r>
        <w:rPr>
          <w:rFonts w:ascii="Arial" w:hAnsi="Arial" w:cs="Arial"/>
          <w:sz w:val="24"/>
          <w:szCs w:val="24"/>
        </w:rPr>
        <w:t>,</w:t>
      </w:r>
      <w:r w:rsidRPr="004E1552">
        <w:rPr>
          <w:rFonts w:ascii="Arial" w:hAnsi="Arial" w:cs="Arial"/>
          <w:sz w:val="24"/>
          <w:szCs w:val="24"/>
        </w:rPr>
        <w:t xml:space="preserve"> going forward. </w:t>
      </w:r>
      <w:r>
        <w:rPr>
          <w:rFonts w:ascii="Arial" w:hAnsi="Arial" w:cs="Arial"/>
          <w:sz w:val="24"/>
          <w:szCs w:val="24"/>
        </w:rPr>
        <w:t xml:space="preserve"> </w:t>
      </w:r>
      <w:r w:rsidRPr="004E1552">
        <w:rPr>
          <w:rFonts w:ascii="Arial" w:hAnsi="Arial" w:cs="Arial"/>
          <w:sz w:val="24"/>
          <w:szCs w:val="24"/>
        </w:rPr>
        <w:t xml:space="preserve">Having direct access to your lease account will provide you </w:t>
      </w:r>
      <w:r>
        <w:rPr>
          <w:rFonts w:ascii="Arial" w:hAnsi="Arial" w:cs="Arial"/>
          <w:sz w:val="24"/>
          <w:szCs w:val="24"/>
        </w:rPr>
        <w:t xml:space="preserve">with </w:t>
      </w:r>
      <w:r w:rsidRPr="004E1552">
        <w:rPr>
          <w:rFonts w:ascii="Arial" w:hAnsi="Arial" w:cs="Arial"/>
          <w:sz w:val="24"/>
          <w:szCs w:val="24"/>
        </w:rPr>
        <w:t>current information and status, as well as giving you more options for managing your lease account.  We hope this new system will be beneficial and thank you for being our tenant.</w:t>
      </w:r>
    </w:p>
    <w:p w:rsidR="00D508E7" w:rsidRDefault="00D508E7">
      <w:pPr>
        <w:rPr>
          <w:rFonts w:ascii="Arial" w:hAnsi="Arial" w:cs="Arial"/>
          <w:sz w:val="24"/>
          <w:szCs w:val="24"/>
        </w:rPr>
      </w:pPr>
    </w:p>
    <w:p w:rsidR="00D508E7" w:rsidRDefault="00D508E7">
      <w:pPr>
        <w:rPr>
          <w:rFonts w:ascii="Arial" w:hAnsi="Arial" w:cs="Arial"/>
          <w:sz w:val="24"/>
          <w:szCs w:val="24"/>
        </w:rPr>
      </w:pPr>
      <w:r>
        <w:rPr>
          <w:rFonts w:ascii="Arial" w:hAnsi="Arial" w:cs="Arial"/>
          <w:sz w:val="24"/>
          <w:szCs w:val="24"/>
        </w:rPr>
        <w:t>In order to create/register an account on line, you MUST use the e-mail that we have on file for you.  If you try to register with a different e-mail address, you will have to wait for us to verify the e-mail and update it in our system.</w:t>
      </w:r>
    </w:p>
    <w:p w:rsidR="00D508E7" w:rsidRDefault="00D508E7">
      <w:pPr>
        <w:rPr>
          <w:rFonts w:ascii="Arial" w:hAnsi="Arial" w:cs="Arial"/>
          <w:sz w:val="24"/>
          <w:szCs w:val="24"/>
        </w:rPr>
      </w:pPr>
    </w:p>
    <w:p w:rsidR="00D508E7" w:rsidRDefault="00D508E7">
      <w:pPr>
        <w:rPr>
          <w:rFonts w:ascii="Arial" w:hAnsi="Arial" w:cs="Arial"/>
          <w:sz w:val="24"/>
          <w:szCs w:val="24"/>
        </w:rPr>
      </w:pPr>
      <w:r>
        <w:rPr>
          <w:rFonts w:ascii="Arial" w:hAnsi="Arial" w:cs="Arial"/>
          <w:sz w:val="24"/>
          <w:szCs w:val="24"/>
        </w:rPr>
        <w:t>To create/register an account on line, go to this link</w:t>
      </w:r>
      <w:r w:rsidR="007454A3">
        <w:rPr>
          <w:rFonts w:ascii="Arial" w:hAnsi="Arial" w:cs="Arial"/>
          <w:sz w:val="24"/>
          <w:szCs w:val="24"/>
        </w:rPr>
        <w:t xml:space="preserve"> in Google Chrome on any computer with Internet access (other browsers or cell phones do not work as good at this time)</w:t>
      </w:r>
      <w:r>
        <w:rPr>
          <w:rFonts w:ascii="Arial" w:hAnsi="Arial" w:cs="Arial"/>
          <w:sz w:val="24"/>
          <w:szCs w:val="24"/>
        </w:rPr>
        <w:t xml:space="preserve">:  </w:t>
      </w:r>
    </w:p>
    <w:p w:rsidR="00D508E7" w:rsidRDefault="00D508E7">
      <w:pPr>
        <w:rPr>
          <w:rFonts w:ascii="Arial" w:hAnsi="Arial" w:cs="Arial"/>
          <w:sz w:val="24"/>
          <w:szCs w:val="24"/>
        </w:rPr>
      </w:pPr>
    </w:p>
    <w:p w:rsidR="00D508E7" w:rsidRPr="00D508E7" w:rsidRDefault="00AD14C8" w:rsidP="00B01AEE">
      <w:pPr>
        <w:jc w:val="center"/>
        <w:rPr>
          <w:rFonts w:ascii="Arial" w:hAnsi="Arial" w:cs="Arial"/>
          <w:sz w:val="24"/>
          <w:szCs w:val="24"/>
        </w:rPr>
      </w:pPr>
      <w:hyperlink r:id="rId8" w:history="1">
        <w:r>
          <w:rPr>
            <w:rStyle w:val="Hyperlink"/>
            <w:rFonts w:ascii="Arial" w:hAnsi="Arial" w:cs="Arial"/>
            <w:sz w:val="24"/>
            <w:szCs w:val="24"/>
          </w:rPr>
          <w:t>www.bergtenant.com</w:t>
        </w:r>
      </w:hyperlink>
    </w:p>
    <w:p w:rsidR="00D508E7" w:rsidRDefault="00D508E7"/>
    <w:p w:rsidR="00D508E7" w:rsidRDefault="00D508E7">
      <w:pPr>
        <w:rPr>
          <w:rFonts w:ascii="Arial" w:hAnsi="Arial" w:cs="Arial"/>
          <w:sz w:val="24"/>
          <w:szCs w:val="24"/>
        </w:rPr>
      </w:pPr>
      <w:r>
        <w:rPr>
          <w:rFonts w:ascii="Arial" w:hAnsi="Arial" w:cs="Arial"/>
          <w:sz w:val="24"/>
          <w:szCs w:val="24"/>
        </w:rPr>
        <w:t>The following screen will appear:</w:t>
      </w:r>
    </w:p>
    <w:p w:rsidR="00D508E7" w:rsidRDefault="004E1552">
      <w:pPr>
        <w:rPr>
          <w:rFonts w:ascii="Arial" w:hAnsi="Arial" w:cs="Arial"/>
          <w:sz w:val="24"/>
          <w:szCs w:val="24"/>
        </w:rPr>
      </w:pPr>
      <w:bookmarkStart w:id="0" w:name="_GoBack"/>
      <w:r>
        <w:rPr>
          <w:noProof/>
        </w:rPr>
        <w:drawing>
          <wp:anchor distT="0" distB="0" distL="114300" distR="114300" simplePos="0" relativeHeight="251660288" behindDoc="1" locked="0" layoutInCell="1" allowOverlap="1">
            <wp:simplePos x="0" y="0"/>
            <wp:positionH relativeFrom="column">
              <wp:posOffset>1102995</wp:posOffset>
            </wp:positionH>
            <wp:positionV relativeFrom="paragraph">
              <wp:posOffset>59690</wp:posOffset>
            </wp:positionV>
            <wp:extent cx="4352925" cy="33348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52925" cy="3334819"/>
                    </a:xfrm>
                    <a:prstGeom prst="rect">
                      <a:avLst/>
                    </a:prstGeom>
                  </pic:spPr>
                </pic:pic>
              </a:graphicData>
            </a:graphic>
            <wp14:sizeRelH relativeFrom="margin">
              <wp14:pctWidth>0</wp14:pctWidth>
            </wp14:sizeRelH>
            <wp14:sizeRelV relativeFrom="margin">
              <wp14:pctHeight>0</wp14:pctHeight>
            </wp14:sizeRelV>
          </wp:anchor>
        </w:drawing>
      </w:r>
      <w:bookmarkEnd w:id="0"/>
    </w:p>
    <w:p w:rsidR="00D508E7" w:rsidRDefault="00D508E7">
      <w:pPr>
        <w:rPr>
          <w:noProof/>
        </w:rPr>
      </w:pPr>
    </w:p>
    <w:p w:rsidR="00D508E7" w:rsidRDefault="00D508E7">
      <w:pPr>
        <w:rPr>
          <w:noProof/>
        </w:rPr>
      </w:pPr>
    </w:p>
    <w:p w:rsidR="00D508E7" w:rsidRDefault="00D508E7">
      <w:pPr>
        <w:rPr>
          <w:noProof/>
        </w:rPr>
      </w:pPr>
    </w:p>
    <w:p w:rsidR="00D508E7" w:rsidRDefault="00D508E7">
      <w:pPr>
        <w:rPr>
          <w:noProof/>
        </w:rPr>
      </w:pPr>
    </w:p>
    <w:p w:rsidR="00D508E7" w:rsidRDefault="00D508E7">
      <w:pPr>
        <w:rPr>
          <w:noProof/>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35F27" w:rsidRDefault="00D35F27">
      <w:pPr>
        <w:rPr>
          <w:rFonts w:ascii="Arial" w:hAnsi="Arial" w:cs="Arial"/>
          <w:sz w:val="24"/>
          <w:szCs w:val="24"/>
        </w:rPr>
      </w:pPr>
    </w:p>
    <w:p w:rsidR="00D35F27" w:rsidRDefault="00D35F27">
      <w:pPr>
        <w:rPr>
          <w:rFonts w:ascii="Arial" w:hAnsi="Arial" w:cs="Arial"/>
          <w:sz w:val="24"/>
          <w:szCs w:val="24"/>
        </w:rPr>
      </w:pPr>
    </w:p>
    <w:p w:rsidR="00D508E7" w:rsidRDefault="00D508E7">
      <w:pPr>
        <w:rPr>
          <w:rFonts w:ascii="Arial" w:hAnsi="Arial" w:cs="Arial"/>
          <w:sz w:val="24"/>
          <w:szCs w:val="24"/>
        </w:rPr>
      </w:pPr>
      <w:r>
        <w:rPr>
          <w:rFonts w:ascii="Arial" w:hAnsi="Arial" w:cs="Arial"/>
          <w:sz w:val="24"/>
          <w:szCs w:val="24"/>
        </w:rPr>
        <w:t>If this is the first time you are entering the portal, follow the instructions to “Register Now” or view the video on how to Register and Use the Resident Portal.</w:t>
      </w:r>
    </w:p>
    <w:p w:rsidR="00D508E7" w:rsidRDefault="00D508E7">
      <w:pPr>
        <w:rPr>
          <w:rFonts w:ascii="Arial" w:hAnsi="Arial" w:cs="Arial"/>
          <w:sz w:val="24"/>
          <w:szCs w:val="24"/>
        </w:rPr>
      </w:pPr>
    </w:p>
    <w:p w:rsidR="00D508E7" w:rsidRDefault="00D508E7">
      <w:pPr>
        <w:rPr>
          <w:rFonts w:ascii="Arial" w:hAnsi="Arial" w:cs="Arial"/>
          <w:sz w:val="24"/>
          <w:szCs w:val="24"/>
        </w:rPr>
      </w:pPr>
      <w:r>
        <w:rPr>
          <w:rFonts w:ascii="Arial" w:hAnsi="Arial" w:cs="Arial"/>
          <w:sz w:val="24"/>
          <w:szCs w:val="24"/>
        </w:rPr>
        <w:t xml:space="preserve">You will need to provide your e-mail, name, phone number, and </w:t>
      </w:r>
      <w:r w:rsidR="00F44405">
        <w:rPr>
          <w:rFonts w:ascii="Arial" w:hAnsi="Arial" w:cs="Arial"/>
          <w:sz w:val="24"/>
          <w:szCs w:val="24"/>
        </w:rPr>
        <w:t xml:space="preserve">property </w:t>
      </w:r>
      <w:r>
        <w:rPr>
          <w:rFonts w:ascii="Arial" w:hAnsi="Arial" w:cs="Arial"/>
          <w:sz w:val="24"/>
          <w:szCs w:val="24"/>
        </w:rPr>
        <w:t>address:</w:t>
      </w:r>
    </w:p>
    <w:p w:rsidR="00D508E7" w:rsidRDefault="00D508E7">
      <w:pPr>
        <w:rPr>
          <w:rFonts w:ascii="Arial" w:hAnsi="Arial" w:cs="Arial"/>
          <w:sz w:val="24"/>
          <w:szCs w:val="24"/>
        </w:rPr>
      </w:pPr>
      <w:r>
        <w:rPr>
          <w:noProof/>
        </w:rPr>
        <w:drawing>
          <wp:anchor distT="0" distB="0" distL="114300" distR="114300" simplePos="0" relativeHeight="251661312" behindDoc="1" locked="0" layoutInCell="1" allowOverlap="1">
            <wp:simplePos x="0" y="0"/>
            <wp:positionH relativeFrom="column">
              <wp:posOffset>1074420</wp:posOffset>
            </wp:positionH>
            <wp:positionV relativeFrom="paragraph">
              <wp:posOffset>68580</wp:posOffset>
            </wp:positionV>
            <wp:extent cx="4362450" cy="3581400"/>
            <wp:effectExtent l="0" t="0" r="0" b="0"/>
            <wp:wrapTight wrapText="bothSides">
              <wp:wrapPolygon edited="0">
                <wp:start x="0" y="0"/>
                <wp:lineTo x="0" y="21485"/>
                <wp:lineTo x="21506" y="21485"/>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62450" cy="3581400"/>
                    </a:xfrm>
                    <a:prstGeom prst="rect">
                      <a:avLst/>
                    </a:prstGeom>
                  </pic:spPr>
                </pic:pic>
              </a:graphicData>
            </a:graphic>
          </wp:anchor>
        </w:drawing>
      </w: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D508E7" w:rsidRDefault="00D508E7">
      <w:pPr>
        <w:rPr>
          <w:rFonts w:ascii="Arial" w:hAnsi="Arial" w:cs="Arial"/>
          <w:sz w:val="24"/>
          <w:szCs w:val="24"/>
        </w:rPr>
      </w:pPr>
    </w:p>
    <w:p w:rsidR="007454A3" w:rsidRDefault="007454A3">
      <w:pPr>
        <w:rPr>
          <w:rFonts w:ascii="Arial" w:hAnsi="Arial" w:cs="Arial"/>
          <w:sz w:val="24"/>
          <w:szCs w:val="24"/>
        </w:rPr>
      </w:pPr>
    </w:p>
    <w:p w:rsidR="00D35F27" w:rsidRDefault="00D35F27">
      <w:pPr>
        <w:rPr>
          <w:rFonts w:ascii="Arial" w:hAnsi="Arial" w:cs="Arial"/>
          <w:sz w:val="24"/>
          <w:szCs w:val="24"/>
        </w:rPr>
      </w:pPr>
    </w:p>
    <w:p w:rsidR="00D508E7" w:rsidRDefault="00D508E7">
      <w:pPr>
        <w:rPr>
          <w:rFonts w:ascii="Arial" w:hAnsi="Arial" w:cs="Arial"/>
          <w:sz w:val="24"/>
          <w:szCs w:val="24"/>
        </w:rPr>
      </w:pPr>
      <w:r>
        <w:rPr>
          <w:rFonts w:ascii="Arial" w:hAnsi="Arial" w:cs="Arial"/>
          <w:sz w:val="24"/>
          <w:szCs w:val="24"/>
        </w:rPr>
        <w:t>If your e-mail matches what we have in the system, you will receive an e-mail confirm</w:t>
      </w:r>
      <w:r w:rsidR="007454A3">
        <w:rPr>
          <w:rFonts w:ascii="Arial" w:hAnsi="Arial" w:cs="Arial"/>
          <w:sz w:val="24"/>
          <w:szCs w:val="24"/>
        </w:rPr>
        <w:t>ation with a link to reset your password.  It will look like this:</w:t>
      </w:r>
    </w:p>
    <w:p w:rsidR="007454A3" w:rsidRDefault="007454A3">
      <w:pPr>
        <w:rPr>
          <w:rFonts w:ascii="Arial" w:hAnsi="Arial" w:cs="Arial"/>
          <w:sz w:val="24"/>
          <w:szCs w:val="24"/>
        </w:rPr>
      </w:pPr>
    </w:p>
    <w:p w:rsidR="007454A3" w:rsidRDefault="00D35F27">
      <w:pPr>
        <w:rPr>
          <w:rFonts w:ascii="Arial" w:hAnsi="Arial" w:cs="Arial"/>
          <w:sz w:val="24"/>
          <w:szCs w:val="24"/>
        </w:rPr>
      </w:pPr>
      <w:r>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215900</wp:posOffset>
            </wp:positionV>
            <wp:extent cx="6492240" cy="2169160"/>
            <wp:effectExtent l="0" t="0" r="3810" b="2540"/>
            <wp:wrapTight wrapText="bothSides">
              <wp:wrapPolygon edited="0">
                <wp:start x="0" y="0"/>
                <wp:lineTo x="0" y="21436"/>
                <wp:lineTo x="21549" y="21436"/>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92240" cy="2169160"/>
                    </a:xfrm>
                    <a:prstGeom prst="rect">
                      <a:avLst/>
                    </a:prstGeom>
                  </pic:spPr>
                </pic:pic>
              </a:graphicData>
            </a:graphic>
          </wp:anchor>
        </w:drawing>
      </w:r>
    </w:p>
    <w:p w:rsidR="00D35F27" w:rsidRDefault="00D35F27">
      <w:pPr>
        <w:rPr>
          <w:rFonts w:ascii="Arial" w:hAnsi="Arial" w:cs="Arial"/>
          <w:sz w:val="24"/>
          <w:szCs w:val="24"/>
        </w:rPr>
      </w:pPr>
    </w:p>
    <w:p w:rsidR="007454A3" w:rsidRDefault="007454A3">
      <w:pPr>
        <w:rPr>
          <w:rFonts w:ascii="Arial" w:hAnsi="Arial" w:cs="Arial"/>
          <w:sz w:val="24"/>
          <w:szCs w:val="24"/>
        </w:rPr>
      </w:pPr>
      <w:r>
        <w:rPr>
          <w:rFonts w:ascii="Arial" w:hAnsi="Arial" w:cs="Arial"/>
          <w:sz w:val="24"/>
          <w:szCs w:val="24"/>
        </w:rPr>
        <w:t>Click the link to set your password and access your account information.</w:t>
      </w:r>
    </w:p>
    <w:p w:rsidR="007454A3" w:rsidRDefault="007454A3">
      <w:pPr>
        <w:rPr>
          <w:rFonts w:ascii="Arial" w:hAnsi="Arial" w:cs="Arial"/>
          <w:sz w:val="24"/>
          <w:szCs w:val="24"/>
        </w:rPr>
      </w:pPr>
      <w:r>
        <w:rPr>
          <w:rFonts w:ascii="Arial" w:hAnsi="Arial" w:cs="Arial"/>
          <w:sz w:val="24"/>
          <w:szCs w:val="24"/>
        </w:rPr>
        <w:br w:type="page"/>
      </w:r>
    </w:p>
    <w:p w:rsidR="00D35F27" w:rsidRDefault="00D35F27">
      <w:pPr>
        <w:rPr>
          <w:rFonts w:ascii="Arial" w:hAnsi="Arial" w:cs="Arial"/>
          <w:sz w:val="24"/>
          <w:szCs w:val="24"/>
        </w:rPr>
      </w:pPr>
    </w:p>
    <w:p w:rsidR="007454A3" w:rsidRDefault="007454A3">
      <w:pPr>
        <w:rPr>
          <w:rFonts w:ascii="Arial" w:hAnsi="Arial" w:cs="Arial"/>
          <w:sz w:val="24"/>
          <w:szCs w:val="24"/>
        </w:rPr>
      </w:pPr>
      <w:r>
        <w:rPr>
          <w:rFonts w:ascii="Arial" w:hAnsi="Arial" w:cs="Arial"/>
          <w:sz w:val="24"/>
          <w:szCs w:val="24"/>
        </w:rPr>
        <w:t>Once logged in, you will see the following screen:</w:t>
      </w:r>
    </w:p>
    <w:p w:rsidR="007454A3" w:rsidRDefault="007454A3">
      <w:pPr>
        <w:rPr>
          <w:rFonts w:ascii="Arial" w:hAnsi="Arial" w:cs="Arial"/>
          <w:sz w:val="24"/>
          <w:szCs w:val="24"/>
        </w:rPr>
      </w:pPr>
    </w:p>
    <w:p w:rsidR="007454A3" w:rsidRDefault="007454A3">
      <w:pPr>
        <w:rPr>
          <w:rFonts w:ascii="Arial" w:hAnsi="Arial" w:cs="Arial"/>
          <w:sz w:val="24"/>
          <w:szCs w:val="24"/>
        </w:rPr>
      </w:pPr>
      <w:r>
        <w:rPr>
          <w:noProof/>
        </w:rPr>
        <w:drawing>
          <wp:anchor distT="0" distB="0" distL="114300" distR="114300" simplePos="0" relativeHeight="251663360" behindDoc="1" locked="0" layoutInCell="1" allowOverlap="1">
            <wp:simplePos x="0" y="0"/>
            <wp:positionH relativeFrom="column">
              <wp:posOffset>-1905</wp:posOffset>
            </wp:positionH>
            <wp:positionV relativeFrom="paragraph">
              <wp:posOffset>0</wp:posOffset>
            </wp:positionV>
            <wp:extent cx="6492240" cy="5004435"/>
            <wp:effectExtent l="0" t="0" r="3810" b="5715"/>
            <wp:wrapTight wrapText="bothSides">
              <wp:wrapPolygon edited="0">
                <wp:start x="0" y="0"/>
                <wp:lineTo x="0" y="21542"/>
                <wp:lineTo x="21549" y="21542"/>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2240" cy="5004435"/>
                    </a:xfrm>
                    <a:prstGeom prst="rect">
                      <a:avLst/>
                    </a:prstGeom>
                  </pic:spPr>
                </pic:pic>
              </a:graphicData>
            </a:graphic>
          </wp:anchor>
        </w:drawing>
      </w:r>
    </w:p>
    <w:p w:rsidR="007454A3" w:rsidRDefault="007454A3">
      <w:pPr>
        <w:rPr>
          <w:rFonts w:ascii="Arial" w:hAnsi="Arial" w:cs="Arial"/>
          <w:sz w:val="24"/>
          <w:szCs w:val="24"/>
        </w:rPr>
      </w:pPr>
      <w:r>
        <w:rPr>
          <w:rFonts w:ascii="Arial" w:hAnsi="Arial" w:cs="Arial"/>
          <w:sz w:val="24"/>
          <w:szCs w:val="24"/>
        </w:rPr>
        <w:t xml:space="preserve">On the </w:t>
      </w:r>
      <w:r w:rsidRPr="00D35F27">
        <w:rPr>
          <w:rFonts w:ascii="Arial" w:hAnsi="Arial" w:cs="Arial"/>
          <w:sz w:val="24"/>
          <w:szCs w:val="24"/>
          <w:u w:val="single"/>
        </w:rPr>
        <w:t>Lease tab</w:t>
      </w:r>
      <w:r>
        <w:rPr>
          <w:rFonts w:ascii="Arial" w:hAnsi="Arial" w:cs="Arial"/>
          <w:sz w:val="24"/>
          <w:szCs w:val="24"/>
        </w:rPr>
        <w:t xml:space="preserve"> you may view your statement, make a one-time payment, or schedule recurring payments by clicking the links.</w:t>
      </w:r>
    </w:p>
    <w:p w:rsidR="007454A3" w:rsidRDefault="007454A3">
      <w:pPr>
        <w:rPr>
          <w:rFonts w:ascii="Arial" w:hAnsi="Arial" w:cs="Arial"/>
          <w:sz w:val="24"/>
          <w:szCs w:val="24"/>
        </w:rPr>
      </w:pPr>
    </w:p>
    <w:p w:rsidR="007454A3" w:rsidRDefault="007454A3">
      <w:pPr>
        <w:rPr>
          <w:rFonts w:ascii="Arial" w:hAnsi="Arial" w:cs="Arial"/>
          <w:sz w:val="24"/>
          <w:szCs w:val="24"/>
        </w:rPr>
      </w:pPr>
      <w:r>
        <w:rPr>
          <w:rFonts w:ascii="Arial" w:hAnsi="Arial" w:cs="Arial"/>
          <w:sz w:val="24"/>
          <w:szCs w:val="24"/>
        </w:rPr>
        <w:t xml:space="preserve">You can view other charges by clicking on the </w:t>
      </w:r>
      <w:r w:rsidRPr="00D35F27">
        <w:rPr>
          <w:rFonts w:ascii="Arial" w:hAnsi="Arial" w:cs="Arial"/>
          <w:sz w:val="24"/>
          <w:szCs w:val="24"/>
          <w:u w:val="single"/>
        </w:rPr>
        <w:t>Charges tab</w:t>
      </w:r>
      <w:r>
        <w:rPr>
          <w:rFonts w:ascii="Arial" w:hAnsi="Arial" w:cs="Arial"/>
          <w:sz w:val="24"/>
          <w:szCs w:val="24"/>
        </w:rPr>
        <w:t xml:space="preserve">, update your contact information (phone number, emergency contact, billing address, etc.) by clicking the </w:t>
      </w:r>
      <w:r w:rsidRPr="00D35F27">
        <w:rPr>
          <w:rFonts w:ascii="Arial" w:hAnsi="Arial" w:cs="Arial"/>
          <w:sz w:val="24"/>
          <w:szCs w:val="24"/>
          <w:u w:val="single"/>
        </w:rPr>
        <w:t>Contacts tab</w:t>
      </w:r>
      <w:r>
        <w:rPr>
          <w:rFonts w:ascii="Arial" w:hAnsi="Arial" w:cs="Arial"/>
          <w:sz w:val="24"/>
          <w:szCs w:val="24"/>
        </w:rPr>
        <w:t xml:space="preserve">, view any </w:t>
      </w:r>
      <w:r w:rsidR="00D35F27" w:rsidRPr="00D35F27">
        <w:rPr>
          <w:rFonts w:ascii="Arial" w:hAnsi="Arial" w:cs="Arial"/>
          <w:sz w:val="24"/>
          <w:szCs w:val="24"/>
          <w:u w:val="single"/>
        </w:rPr>
        <w:t>D</w:t>
      </w:r>
      <w:r w:rsidRPr="00D35F27">
        <w:rPr>
          <w:rFonts w:ascii="Arial" w:hAnsi="Arial" w:cs="Arial"/>
          <w:sz w:val="24"/>
          <w:szCs w:val="24"/>
          <w:u w:val="single"/>
        </w:rPr>
        <w:t>ocuments</w:t>
      </w:r>
      <w:r>
        <w:rPr>
          <w:rFonts w:ascii="Arial" w:hAnsi="Arial" w:cs="Arial"/>
          <w:sz w:val="24"/>
          <w:szCs w:val="24"/>
        </w:rPr>
        <w:t xml:space="preserve"> that have been uploaded to your account (lease paperwork, addendums, etc.), or view/create/change </w:t>
      </w:r>
      <w:r w:rsidRPr="00D35F27">
        <w:rPr>
          <w:rFonts w:ascii="Arial" w:hAnsi="Arial" w:cs="Arial"/>
          <w:sz w:val="24"/>
          <w:szCs w:val="24"/>
          <w:u w:val="single"/>
        </w:rPr>
        <w:t>Work Orders</w:t>
      </w:r>
      <w:r>
        <w:rPr>
          <w:rFonts w:ascii="Arial" w:hAnsi="Arial" w:cs="Arial"/>
          <w:sz w:val="24"/>
          <w:szCs w:val="24"/>
        </w:rPr>
        <w:t xml:space="preserve"> for your unit.  </w:t>
      </w:r>
    </w:p>
    <w:p w:rsidR="007454A3" w:rsidRDefault="007454A3">
      <w:pPr>
        <w:rPr>
          <w:rFonts w:ascii="Arial" w:hAnsi="Arial" w:cs="Arial"/>
          <w:sz w:val="24"/>
          <w:szCs w:val="24"/>
        </w:rPr>
      </w:pPr>
    </w:p>
    <w:p w:rsidR="00F44405" w:rsidRDefault="00F44405">
      <w:pPr>
        <w:rPr>
          <w:rFonts w:ascii="Arial" w:hAnsi="Arial" w:cs="Arial"/>
          <w:sz w:val="24"/>
          <w:szCs w:val="24"/>
        </w:rPr>
      </w:pPr>
      <w:r>
        <w:rPr>
          <w:rFonts w:ascii="Arial" w:hAnsi="Arial" w:cs="Arial"/>
          <w:sz w:val="24"/>
          <w:szCs w:val="24"/>
        </w:rPr>
        <w:br w:type="page"/>
      </w:r>
    </w:p>
    <w:p w:rsidR="007454A3" w:rsidRDefault="00F44405">
      <w:pPr>
        <w:rPr>
          <w:rFonts w:ascii="Arial" w:hAnsi="Arial" w:cs="Arial"/>
          <w:sz w:val="24"/>
          <w:szCs w:val="24"/>
        </w:rPr>
      </w:pPr>
      <w:r>
        <w:rPr>
          <w:rFonts w:ascii="Arial" w:hAnsi="Arial" w:cs="Arial"/>
          <w:sz w:val="24"/>
          <w:szCs w:val="24"/>
        </w:rPr>
        <w:lastRenderedPageBreak/>
        <w:t xml:space="preserve">If you choose to make a </w:t>
      </w:r>
      <w:r w:rsidRPr="000061F5">
        <w:rPr>
          <w:rFonts w:ascii="Arial" w:hAnsi="Arial" w:cs="Arial"/>
          <w:b/>
          <w:caps/>
          <w:sz w:val="24"/>
          <w:szCs w:val="24"/>
          <w:u w:val="single"/>
        </w:rPr>
        <w:t>one-time payment</w:t>
      </w:r>
      <w:r>
        <w:rPr>
          <w:rFonts w:ascii="Arial" w:hAnsi="Arial" w:cs="Arial"/>
          <w:sz w:val="24"/>
          <w:szCs w:val="24"/>
        </w:rPr>
        <w:t>, you will see the following screen:</w:t>
      </w:r>
    </w:p>
    <w:p w:rsidR="00F82FA7" w:rsidRDefault="00F82FA7">
      <w:pPr>
        <w:rPr>
          <w:rFonts w:ascii="Arial" w:hAnsi="Arial" w:cs="Arial"/>
          <w:sz w:val="24"/>
          <w:szCs w:val="24"/>
        </w:rPr>
      </w:pPr>
    </w:p>
    <w:p w:rsidR="00F82FA7" w:rsidRDefault="00F82FA7">
      <w:pPr>
        <w:rPr>
          <w:rFonts w:ascii="Arial" w:hAnsi="Arial" w:cs="Arial"/>
          <w:sz w:val="24"/>
          <w:szCs w:val="24"/>
        </w:rPr>
      </w:pPr>
    </w:p>
    <w:p w:rsidR="00F44405" w:rsidRDefault="001E57BE">
      <w:pPr>
        <w:rPr>
          <w:rFonts w:ascii="Arial" w:hAnsi="Arial" w:cs="Arial"/>
          <w:sz w:val="24"/>
          <w:szCs w:val="24"/>
        </w:rPr>
      </w:pPr>
      <w:r>
        <w:rPr>
          <w:noProof/>
        </w:rPr>
        <w:drawing>
          <wp:anchor distT="0" distB="0" distL="114300" distR="114300" simplePos="0" relativeHeight="251665408" behindDoc="1" locked="0" layoutInCell="1" allowOverlap="1">
            <wp:simplePos x="0" y="0"/>
            <wp:positionH relativeFrom="column">
              <wp:posOffset>1007745</wp:posOffset>
            </wp:positionH>
            <wp:positionV relativeFrom="paragraph">
              <wp:posOffset>34290</wp:posOffset>
            </wp:positionV>
            <wp:extent cx="4238625" cy="3200941"/>
            <wp:effectExtent l="0" t="0" r="0" b="0"/>
            <wp:wrapTight wrapText="bothSides">
              <wp:wrapPolygon edited="0">
                <wp:start x="0" y="0"/>
                <wp:lineTo x="0" y="21471"/>
                <wp:lineTo x="21454" y="21471"/>
                <wp:lineTo x="214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38625" cy="3200941"/>
                    </a:xfrm>
                    <a:prstGeom prst="rect">
                      <a:avLst/>
                    </a:prstGeom>
                  </pic:spPr>
                </pic:pic>
              </a:graphicData>
            </a:graphic>
          </wp:anchor>
        </w:drawing>
      </w:r>
    </w:p>
    <w:p w:rsidR="00F44405" w:rsidRDefault="00F44405">
      <w:pPr>
        <w:rPr>
          <w:rFonts w:ascii="Arial" w:hAnsi="Arial" w:cs="Arial"/>
          <w:sz w:val="24"/>
          <w:szCs w:val="24"/>
        </w:rPr>
      </w:pPr>
    </w:p>
    <w:p w:rsidR="00F44405" w:rsidRDefault="00F44405">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F44405" w:rsidRDefault="00F44405">
      <w:pPr>
        <w:rPr>
          <w:rFonts w:ascii="Arial" w:hAnsi="Arial" w:cs="Arial"/>
          <w:sz w:val="24"/>
          <w:szCs w:val="24"/>
        </w:rPr>
      </w:pPr>
    </w:p>
    <w:p w:rsidR="00F82FA7" w:rsidRDefault="00F82FA7">
      <w:pPr>
        <w:rPr>
          <w:rFonts w:ascii="Arial" w:hAnsi="Arial" w:cs="Arial"/>
          <w:sz w:val="24"/>
          <w:szCs w:val="24"/>
        </w:rPr>
      </w:pPr>
    </w:p>
    <w:p w:rsidR="00F82FA7" w:rsidRDefault="00F82FA7">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r>
        <w:rPr>
          <w:noProof/>
        </w:rPr>
        <w:drawing>
          <wp:anchor distT="0" distB="0" distL="114300" distR="114300" simplePos="0" relativeHeight="251664384" behindDoc="1" locked="0" layoutInCell="1" allowOverlap="1">
            <wp:simplePos x="0" y="0"/>
            <wp:positionH relativeFrom="column">
              <wp:posOffset>1007745</wp:posOffset>
            </wp:positionH>
            <wp:positionV relativeFrom="paragraph">
              <wp:posOffset>77470</wp:posOffset>
            </wp:positionV>
            <wp:extent cx="4276725" cy="1886585"/>
            <wp:effectExtent l="0" t="0" r="9525" b="0"/>
            <wp:wrapTight wrapText="bothSides">
              <wp:wrapPolygon edited="0">
                <wp:start x="0" y="0"/>
                <wp:lineTo x="0" y="21375"/>
                <wp:lineTo x="21552" y="21375"/>
                <wp:lineTo x="215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76725" cy="1886585"/>
                    </a:xfrm>
                    <a:prstGeom prst="rect">
                      <a:avLst/>
                    </a:prstGeom>
                  </pic:spPr>
                </pic:pic>
              </a:graphicData>
            </a:graphic>
            <wp14:sizeRelH relativeFrom="margin">
              <wp14:pctWidth>0</wp14:pctWidth>
            </wp14:sizeRelH>
            <wp14:sizeRelV relativeFrom="margin">
              <wp14:pctHeight>0</wp14:pctHeight>
            </wp14:sizeRelV>
          </wp:anchor>
        </w:drawing>
      </w: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1E57BE" w:rsidRDefault="001E57BE">
      <w:pPr>
        <w:rPr>
          <w:rFonts w:ascii="Arial" w:hAnsi="Arial" w:cs="Arial"/>
          <w:sz w:val="24"/>
          <w:szCs w:val="24"/>
        </w:rPr>
      </w:pPr>
    </w:p>
    <w:p w:rsidR="00A42685" w:rsidRDefault="00F44405">
      <w:pPr>
        <w:rPr>
          <w:rFonts w:ascii="Arial" w:hAnsi="Arial" w:cs="Arial"/>
          <w:sz w:val="24"/>
          <w:szCs w:val="24"/>
        </w:rPr>
      </w:pPr>
      <w:r>
        <w:rPr>
          <w:rFonts w:ascii="Arial" w:hAnsi="Arial" w:cs="Arial"/>
          <w:sz w:val="24"/>
          <w:szCs w:val="24"/>
        </w:rPr>
        <w:t xml:space="preserve">Choose Credit Card or Bank Draft and fill in the appropriate information.  </w:t>
      </w:r>
    </w:p>
    <w:p w:rsidR="00A42685" w:rsidRDefault="00A42685">
      <w:pPr>
        <w:rPr>
          <w:rFonts w:ascii="Arial" w:hAnsi="Arial" w:cs="Arial"/>
          <w:sz w:val="24"/>
          <w:szCs w:val="24"/>
        </w:rPr>
      </w:pPr>
    </w:p>
    <w:p w:rsidR="00F44405" w:rsidRPr="00A42685" w:rsidRDefault="00A42685">
      <w:pPr>
        <w:rPr>
          <w:rFonts w:ascii="Arial" w:hAnsi="Arial" w:cs="Arial"/>
          <w:color w:val="FF0000"/>
          <w:sz w:val="24"/>
          <w:szCs w:val="24"/>
        </w:rPr>
      </w:pPr>
      <w:r w:rsidRPr="00A42685">
        <w:rPr>
          <w:rFonts w:ascii="Arial" w:hAnsi="Arial" w:cs="Arial"/>
          <w:color w:val="FF0000"/>
          <w:sz w:val="24"/>
          <w:szCs w:val="24"/>
        </w:rPr>
        <w:t>**</w:t>
      </w:r>
      <w:r w:rsidR="002A0947" w:rsidRPr="00A42685">
        <w:rPr>
          <w:rFonts w:ascii="Arial" w:hAnsi="Arial" w:cs="Arial"/>
          <w:color w:val="FF0000"/>
          <w:sz w:val="24"/>
          <w:szCs w:val="24"/>
        </w:rPr>
        <w:t xml:space="preserve">Please note that Credit </w:t>
      </w:r>
      <w:r w:rsidR="004E1552" w:rsidRPr="00A42685">
        <w:rPr>
          <w:rFonts w:ascii="Arial" w:hAnsi="Arial" w:cs="Arial"/>
          <w:color w:val="FF0000"/>
          <w:sz w:val="24"/>
          <w:szCs w:val="24"/>
        </w:rPr>
        <w:t>Card payments will have an additional 3% processing fee added to the amount you pay</w:t>
      </w:r>
      <w:r w:rsidRPr="00A42685">
        <w:rPr>
          <w:rFonts w:ascii="Arial" w:hAnsi="Arial" w:cs="Arial"/>
          <w:color w:val="FF0000"/>
          <w:sz w:val="24"/>
          <w:szCs w:val="24"/>
        </w:rPr>
        <w:t xml:space="preserve"> and entering incorrect Bank information</w:t>
      </w:r>
      <w:r w:rsidR="00897574">
        <w:rPr>
          <w:rFonts w:ascii="Arial" w:hAnsi="Arial" w:cs="Arial"/>
          <w:color w:val="FF0000"/>
          <w:sz w:val="24"/>
          <w:szCs w:val="24"/>
        </w:rPr>
        <w:t>/NSF</w:t>
      </w:r>
      <w:r w:rsidRPr="00A42685">
        <w:rPr>
          <w:rFonts w:ascii="Arial" w:hAnsi="Arial" w:cs="Arial"/>
          <w:color w:val="FF0000"/>
          <w:sz w:val="24"/>
          <w:szCs w:val="24"/>
        </w:rPr>
        <w:t xml:space="preserve"> will result in a $10.00 fee</w:t>
      </w:r>
      <w:r w:rsidR="002A0947" w:rsidRPr="00A42685">
        <w:rPr>
          <w:rFonts w:ascii="Arial" w:hAnsi="Arial" w:cs="Arial"/>
          <w:color w:val="FF0000"/>
          <w:sz w:val="24"/>
          <w:szCs w:val="24"/>
        </w:rPr>
        <w:t>.</w:t>
      </w:r>
    </w:p>
    <w:p w:rsidR="002A0947" w:rsidRDefault="002A0947">
      <w:pPr>
        <w:rPr>
          <w:rFonts w:ascii="Arial" w:hAnsi="Arial" w:cs="Arial"/>
          <w:sz w:val="24"/>
          <w:szCs w:val="24"/>
        </w:rPr>
      </w:pPr>
    </w:p>
    <w:p w:rsidR="00F44405" w:rsidRDefault="00F44405">
      <w:pPr>
        <w:rPr>
          <w:rFonts w:ascii="Arial" w:hAnsi="Arial" w:cs="Arial"/>
          <w:sz w:val="24"/>
          <w:szCs w:val="24"/>
        </w:rPr>
      </w:pPr>
      <w:r w:rsidRPr="00F44405">
        <w:rPr>
          <w:rFonts w:ascii="Arial" w:hAnsi="Arial" w:cs="Arial"/>
          <w:b/>
          <w:sz w:val="24"/>
          <w:szCs w:val="24"/>
          <w:u w:val="single"/>
        </w:rPr>
        <w:t>ALL fields are required!</w:t>
      </w:r>
      <w:r>
        <w:rPr>
          <w:rFonts w:ascii="Arial" w:hAnsi="Arial" w:cs="Arial"/>
          <w:sz w:val="24"/>
          <w:szCs w:val="24"/>
        </w:rPr>
        <w:t xml:space="preserve">  A dollar sign is NOT required in the </w:t>
      </w:r>
      <w:r w:rsidR="002A1136">
        <w:rPr>
          <w:rFonts w:ascii="Arial" w:hAnsi="Arial" w:cs="Arial"/>
          <w:sz w:val="24"/>
          <w:szCs w:val="24"/>
        </w:rPr>
        <w:t>“</w:t>
      </w:r>
      <w:r>
        <w:rPr>
          <w:rFonts w:ascii="Arial" w:hAnsi="Arial" w:cs="Arial"/>
          <w:sz w:val="24"/>
          <w:szCs w:val="24"/>
        </w:rPr>
        <w:t>Amount to Pay</w:t>
      </w:r>
      <w:r w:rsidR="002A1136">
        <w:rPr>
          <w:rFonts w:ascii="Arial" w:hAnsi="Arial" w:cs="Arial"/>
          <w:sz w:val="24"/>
          <w:szCs w:val="24"/>
        </w:rPr>
        <w:t>”</w:t>
      </w:r>
      <w:r>
        <w:rPr>
          <w:rFonts w:ascii="Arial" w:hAnsi="Arial" w:cs="Arial"/>
          <w:sz w:val="24"/>
          <w:szCs w:val="24"/>
        </w:rPr>
        <w:t xml:space="preserve"> field.</w:t>
      </w:r>
    </w:p>
    <w:p w:rsidR="001E57BE" w:rsidRDefault="001E57BE">
      <w:pPr>
        <w:rPr>
          <w:rFonts w:ascii="Arial" w:hAnsi="Arial" w:cs="Arial"/>
          <w:sz w:val="24"/>
          <w:szCs w:val="24"/>
        </w:rPr>
      </w:pPr>
    </w:p>
    <w:p w:rsidR="00F606BE" w:rsidRDefault="00F606BE">
      <w:pPr>
        <w:rPr>
          <w:rFonts w:ascii="Arial" w:hAnsi="Arial" w:cs="Arial"/>
          <w:sz w:val="24"/>
          <w:szCs w:val="24"/>
        </w:rPr>
      </w:pPr>
      <w:r>
        <w:rPr>
          <w:rFonts w:ascii="Arial" w:hAnsi="Arial" w:cs="Arial"/>
          <w:sz w:val="24"/>
          <w:szCs w:val="24"/>
        </w:rPr>
        <w:t xml:space="preserve">Click </w:t>
      </w:r>
      <w:r w:rsidRPr="00F606BE">
        <w:rPr>
          <w:rFonts w:ascii="Arial" w:hAnsi="Arial" w:cs="Arial"/>
          <w:b/>
          <w:sz w:val="24"/>
          <w:szCs w:val="24"/>
          <w:u w:val="single"/>
        </w:rPr>
        <w:t>Continue</w:t>
      </w:r>
      <w:r>
        <w:rPr>
          <w:rFonts w:ascii="Arial" w:hAnsi="Arial" w:cs="Arial"/>
          <w:sz w:val="24"/>
          <w:szCs w:val="24"/>
        </w:rPr>
        <w:t xml:space="preserve"> </w:t>
      </w:r>
      <w:r w:rsidR="001E57BE">
        <w:rPr>
          <w:rFonts w:ascii="Arial" w:hAnsi="Arial" w:cs="Arial"/>
          <w:sz w:val="24"/>
          <w:szCs w:val="24"/>
        </w:rPr>
        <w:t>to</w:t>
      </w:r>
      <w:r>
        <w:rPr>
          <w:rFonts w:ascii="Arial" w:hAnsi="Arial" w:cs="Arial"/>
          <w:sz w:val="24"/>
          <w:szCs w:val="24"/>
        </w:rPr>
        <w:t xml:space="preserve"> review your payment information.</w:t>
      </w:r>
    </w:p>
    <w:p w:rsidR="00F606BE" w:rsidRDefault="00F606BE">
      <w:pPr>
        <w:rPr>
          <w:rFonts w:ascii="Arial" w:hAnsi="Arial" w:cs="Arial"/>
          <w:sz w:val="24"/>
          <w:szCs w:val="24"/>
        </w:rPr>
      </w:pPr>
    </w:p>
    <w:p w:rsidR="00F606BE" w:rsidRDefault="00F606BE">
      <w:pPr>
        <w:rPr>
          <w:rFonts w:ascii="Arial" w:hAnsi="Arial" w:cs="Arial"/>
          <w:sz w:val="24"/>
          <w:szCs w:val="24"/>
        </w:rPr>
      </w:pPr>
      <w:r>
        <w:rPr>
          <w:rFonts w:ascii="Arial" w:hAnsi="Arial" w:cs="Arial"/>
          <w:sz w:val="24"/>
          <w:szCs w:val="24"/>
        </w:rPr>
        <w:t>Then authorize the payment by clicking “</w:t>
      </w:r>
      <w:r w:rsidRPr="00F606BE">
        <w:rPr>
          <w:rFonts w:ascii="Arial" w:hAnsi="Arial" w:cs="Arial"/>
          <w:b/>
          <w:sz w:val="24"/>
          <w:szCs w:val="24"/>
          <w:u w:val="single"/>
        </w:rPr>
        <w:t>Make the Payment</w:t>
      </w:r>
      <w:r>
        <w:rPr>
          <w:rFonts w:ascii="Arial" w:hAnsi="Arial" w:cs="Arial"/>
          <w:sz w:val="24"/>
          <w:szCs w:val="24"/>
        </w:rPr>
        <w:t>.”</w:t>
      </w:r>
    </w:p>
    <w:p w:rsidR="00F606BE" w:rsidRDefault="00F606BE">
      <w:pPr>
        <w:rPr>
          <w:rFonts w:ascii="Arial" w:hAnsi="Arial" w:cs="Arial"/>
          <w:sz w:val="24"/>
          <w:szCs w:val="24"/>
        </w:rPr>
      </w:pPr>
    </w:p>
    <w:p w:rsidR="00F44405" w:rsidRDefault="00F606BE">
      <w:pPr>
        <w:rPr>
          <w:rFonts w:ascii="Arial" w:hAnsi="Arial" w:cs="Arial"/>
          <w:sz w:val="24"/>
          <w:szCs w:val="24"/>
        </w:rPr>
      </w:pPr>
      <w:r>
        <w:rPr>
          <w:rFonts w:ascii="Arial" w:hAnsi="Arial" w:cs="Arial"/>
          <w:sz w:val="24"/>
          <w:szCs w:val="24"/>
        </w:rPr>
        <w:t xml:space="preserve">You will receive a confirmation number – This is </w:t>
      </w:r>
      <w:r w:rsidRPr="00F606BE">
        <w:rPr>
          <w:rFonts w:ascii="Arial" w:hAnsi="Arial" w:cs="Arial"/>
          <w:sz w:val="24"/>
          <w:szCs w:val="24"/>
          <w:u w:val="single"/>
        </w:rPr>
        <w:t xml:space="preserve">ONLY confirmation that your payment has been </w:t>
      </w:r>
      <w:r w:rsidRPr="00F606BE">
        <w:rPr>
          <w:rFonts w:ascii="Arial" w:hAnsi="Arial" w:cs="Arial"/>
          <w:i/>
          <w:sz w:val="24"/>
          <w:szCs w:val="24"/>
          <w:u w:val="single"/>
        </w:rPr>
        <w:t>submitted</w:t>
      </w:r>
      <w:r>
        <w:rPr>
          <w:rFonts w:ascii="Arial" w:hAnsi="Arial" w:cs="Arial"/>
          <w:sz w:val="24"/>
          <w:szCs w:val="24"/>
          <w:u w:val="single"/>
        </w:rPr>
        <w:t>.  It does NOT mean that the funds have been transferred</w:t>
      </w:r>
      <w:r>
        <w:rPr>
          <w:rFonts w:ascii="Arial" w:hAnsi="Arial" w:cs="Arial"/>
          <w:sz w:val="24"/>
          <w:szCs w:val="24"/>
        </w:rPr>
        <w:t>.  I</w:t>
      </w:r>
      <w:r w:rsidR="002A1136">
        <w:rPr>
          <w:rFonts w:ascii="Arial" w:hAnsi="Arial" w:cs="Arial"/>
          <w:sz w:val="24"/>
          <w:szCs w:val="24"/>
        </w:rPr>
        <w:t>t could take up to three to five business days for payments to appear on your account, depending on the time of day that you send it, when Berg processes it, and when your financial institution processes it.</w:t>
      </w:r>
    </w:p>
    <w:p w:rsidR="001E57BE" w:rsidRDefault="001E57BE">
      <w:pPr>
        <w:rPr>
          <w:rFonts w:ascii="Arial" w:hAnsi="Arial" w:cs="Arial"/>
          <w:sz w:val="24"/>
          <w:szCs w:val="24"/>
        </w:rPr>
      </w:pPr>
    </w:p>
    <w:p w:rsidR="000061F5" w:rsidRDefault="000061F5">
      <w:pPr>
        <w:rPr>
          <w:rFonts w:ascii="Arial" w:hAnsi="Arial" w:cs="Arial"/>
          <w:sz w:val="24"/>
          <w:szCs w:val="24"/>
        </w:rPr>
      </w:pPr>
    </w:p>
    <w:p w:rsidR="000061F5" w:rsidRDefault="000061F5">
      <w:pPr>
        <w:rPr>
          <w:rFonts w:ascii="Arial" w:hAnsi="Arial" w:cs="Arial"/>
          <w:sz w:val="24"/>
          <w:szCs w:val="24"/>
        </w:rPr>
      </w:pPr>
    </w:p>
    <w:p w:rsidR="000061F5" w:rsidRDefault="000061F5">
      <w:pPr>
        <w:rPr>
          <w:rFonts w:ascii="Arial" w:hAnsi="Arial" w:cs="Arial"/>
          <w:sz w:val="24"/>
          <w:szCs w:val="24"/>
        </w:rPr>
      </w:pPr>
    </w:p>
    <w:p w:rsidR="001E57BE" w:rsidRDefault="001E57BE">
      <w:pPr>
        <w:rPr>
          <w:rFonts w:ascii="Arial" w:hAnsi="Arial" w:cs="Arial"/>
          <w:sz w:val="24"/>
          <w:szCs w:val="24"/>
        </w:rPr>
      </w:pPr>
      <w:r>
        <w:rPr>
          <w:rFonts w:ascii="Arial" w:hAnsi="Arial" w:cs="Arial"/>
          <w:sz w:val="24"/>
          <w:szCs w:val="24"/>
        </w:rPr>
        <w:t xml:space="preserve">If you choose to make a </w:t>
      </w:r>
      <w:r w:rsidR="002A0947">
        <w:rPr>
          <w:rFonts w:ascii="Arial" w:hAnsi="Arial" w:cs="Arial"/>
          <w:b/>
          <w:sz w:val="24"/>
          <w:szCs w:val="24"/>
          <w:u w:val="single"/>
        </w:rPr>
        <w:t>SCHEDULED or Recurring</w:t>
      </w:r>
      <w:r>
        <w:rPr>
          <w:rFonts w:ascii="Arial" w:hAnsi="Arial" w:cs="Arial"/>
          <w:sz w:val="24"/>
          <w:szCs w:val="24"/>
        </w:rPr>
        <w:t xml:space="preserve"> payment, </w:t>
      </w:r>
      <w:r w:rsidR="00764256">
        <w:rPr>
          <w:rFonts w:ascii="Arial" w:hAnsi="Arial" w:cs="Arial"/>
          <w:sz w:val="24"/>
          <w:szCs w:val="24"/>
        </w:rPr>
        <w:t xml:space="preserve">you will see the following screen:  Please NOTE that </w:t>
      </w:r>
      <w:r w:rsidR="00764256" w:rsidRPr="00764256">
        <w:rPr>
          <w:rFonts w:ascii="Arial" w:hAnsi="Arial" w:cs="Arial"/>
          <w:b/>
          <w:sz w:val="24"/>
          <w:szCs w:val="24"/>
          <w:u w:val="single"/>
        </w:rPr>
        <w:t>YOU</w:t>
      </w:r>
      <w:r w:rsidR="00764256">
        <w:rPr>
          <w:rFonts w:ascii="Arial" w:hAnsi="Arial" w:cs="Arial"/>
          <w:sz w:val="24"/>
          <w:szCs w:val="24"/>
        </w:rPr>
        <w:t xml:space="preserve"> </w:t>
      </w:r>
      <w:r w:rsidR="00E16AF3" w:rsidRPr="00764256">
        <w:rPr>
          <w:rFonts w:ascii="Arial" w:hAnsi="Arial" w:cs="Arial"/>
          <w:b/>
          <w:sz w:val="24"/>
          <w:szCs w:val="24"/>
          <w:u w:val="single"/>
        </w:rPr>
        <w:t xml:space="preserve">are responsible for starting and stopping </w:t>
      </w:r>
      <w:r w:rsidR="00764256">
        <w:rPr>
          <w:rFonts w:ascii="Arial" w:hAnsi="Arial" w:cs="Arial"/>
          <w:b/>
          <w:sz w:val="24"/>
          <w:szCs w:val="24"/>
          <w:u w:val="single"/>
        </w:rPr>
        <w:t>these</w:t>
      </w:r>
      <w:r w:rsidR="00E16AF3" w:rsidRPr="00764256">
        <w:rPr>
          <w:rFonts w:ascii="Arial" w:hAnsi="Arial" w:cs="Arial"/>
          <w:b/>
          <w:sz w:val="24"/>
          <w:szCs w:val="24"/>
          <w:u w:val="single"/>
        </w:rPr>
        <w:t xml:space="preserve"> payments</w:t>
      </w:r>
      <w:r w:rsidR="00E16AF3">
        <w:rPr>
          <w:rFonts w:ascii="Arial" w:hAnsi="Arial" w:cs="Arial"/>
          <w:sz w:val="24"/>
          <w:szCs w:val="24"/>
        </w:rPr>
        <w:t xml:space="preserve">.  </w:t>
      </w:r>
    </w:p>
    <w:p w:rsidR="000061F5" w:rsidRDefault="000061F5">
      <w:pPr>
        <w:rPr>
          <w:rFonts w:ascii="Arial" w:hAnsi="Arial" w:cs="Arial"/>
          <w:sz w:val="24"/>
          <w:szCs w:val="24"/>
        </w:rPr>
      </w:pPr>
    </w:p>
    <w:p w:rsidR="000061F5" w:rsidRDefault="000061F5">
      <w:pPr>
        <w:rPr>
          <w:rFonts w:ascii="Arial" w:hAnsi="Arial" w:cs="Arial"/>
          <w:sz w:val="24"/>
          <w:szCs w:val="24"/>
        </w:rPr>
      </w:pPr>
    </w:p>
    <w:p w:rsidR="000061F5" w:rsidRDefault="000061F5">
      <w:pPr>
        <w:rPr>
          <w:rFonts w:ascii="Arial" w:hAnsi="Arial" w:cs="Arial"/>
          <w:sz w:val="24"/>
          <w:szCs w:val="24"/>
        </w:rPr>
      </w:pPr>
      <w:r>
        <w:rPr>
          <w:noProof/>
        </w:rPr>
        <w:drawing>
          <wp:inline distT="0" distB="0" distL="0" distR="0" wp14:anchorId="400C0D5D" wp14:editId="63081C19">
            <wp:extent cx="6492240" cy="49790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2240" cy="4979035"/>
                    </a:xfrm>
                    <a:prstGeom prst="rect">
                      <a:avLst/>
                    </a:prstGeom>
                  </pic:spPr>
                </pic:pic>
              </a:graphicData>
            </a:graphic>
          </wp:inline>
        </w:drawing>
      </w:r>
    </w:p>
    <w:p w:rsidR="002A0947" w:rsidRDefault="002A0947">
      <w:pPr>
        <w:rPr>
          <w:rFonts w:ascii="Arial" w:hAnsi="Arial" w:cs="Arial"/>
          <w:sz w:val="24"/>
          <w:szCs w:val="24"/>
        </w:rPr>
      </w:pPr>
    </w:p>
    <w:p w:rsidR="00A42685" w:rsidRDefault="002A0947" w:rsidP="00A42685">
      <w:pPr>
        <w:rPr>
          <w:rFonts w:ascii="Arial" w:hAnsi="Arial" w:cs="Arial"/>
          <w:sz w:val="24"/>
          <w:szCs w:val="24"/>
        </w:rPr>
      </w:pPr>
      <w:r>
        <w:rPr>
          <w:rFonts w:ascii="Arial" w:hAnsi="Arial" w:cs="Arial"/>
          <w:sz w:val="24"/>
          <w:szCs w:val="24"/>
        </w:rPr>
        <w:t xml:space="preserve">Choose Credit Card or Bank Draft and fill in the appropriate information.  </w:t>
      </w:r>
    </w:p>
    <w:p w:rsidR="00A42685" w:rsidRDefault="00A42685" w:rsidP="00A42685">
      <w:pPr>
        <w:rPr>
          <w:rFonts w:ascii="Arial" w:hAnsi="Arial" w:cs="Arial"/>
          <w:color w:val="FF0000"/>
          <w:sz w:val="24"/>
          <w:szCs w:val="24"/>
        </w:rPr>
      </w:pPr>
    </w:p>
    <w:p w:rsidR="002A0947" w:rsidRDefault="00A42685" w:rsidP="00A42685">
      <w:pPr>
        <w:rPr>
          <w:rFonts w:ascii="Arial" w:hAnsi="Arial" w:cs="Arial"/>
          <w:sz w:val="24"/>
          <w:szCs w:val="24"/>
        </w:rPr>
      </w:pPr>
      <w:r w:rsidRPr="00A42685">
        <w:rPr>
          <w:rFonts w:ascii="Arial" w:hAnsi="Arial" w:cs="Arial"/>
          <w:color w:val="FF0000"/>
          <w:sz w:val="24"/>
          <w:szCs w:val="24"/>
        </w:rPr>
        <w:t>**Please note that Credit Card payments will have an additional 3% processing fee</w:t>
      </w:r>
      <w:r w:rsidR="003F78C7">
        <w:rPr>
          <w:rFonts w:ascii="Arial" w:hAnsi="Arial" w:cs="Arial"/>
          <w:color w:val="FF0000"/>
          <w:sz w:val="24"/>
          <w:szCs w:val="24"/>
        </w:rPr>
        <w:t xml:space="preserve"> </w:t>
      </w:r>
      <w:r w:rsidRPr="00A42685">
        <w:rPr>
          <w:rFonts w:ascii="Arial" w:hAnsi="Arial" w:cs="Arial"/>
          <w:color w:val="FF0000"/>
          <w:sz w:val="24"/>
          <w:szCs w:val="24"/>
        </w:rPr>
        <w:t>added to the amount you pay and entering incorrect Bank information</w:t>
      </w:r>
      <w:r w:rsidR="00897574">
        <w:rPr>
          <w:rFonts w:ascii="Arial" w:hAnsi="Arial" w:cs="Arial"/>
          <w:color w:val="FF0000"/>
          <w:sz w:val="24"/>
          <w:szCs w:val="24"/>
        </w:rPr>
        <w:t>/NSF</w:t>
      </w:r>
      <w:r w:rsidRPr="00A42685">
        <w:rPr>
          <w:rFonts w:ascii="Arial" w:hAnsi="Arial" w:cs="Arial"/>
          <w:color w:val="FF0000"/>
          <w:sz w:val="24"/>
          <w:szCs w:val="24"/>
        </w:rPr>
        <w:t xml:space="preserve"> will result in a $10.00 fee.</w:t>
      </w:r>
    </w:p>
    <w:p w:rsidR="002A0947" w:rsidRDefault="002A0947" w:rsidP="002A0947">
      <w:pPr>
        <w:rPr>
          <w:rFonts w:ascii="Arial" w:hAnsi="Arial" w:cs="Arial"/>
          <w:sz w:val="24"/>
          <w:szCs w:val="24"/>
        </w:rPr>
      </w:pPr>
    </w:p>
    <w:p w:rsidR="002A0947" w:rsidRDefault="002A0947" w:rsidP="002A0947">
      <w:pPr>
        <w:rPr>
          <w:rFonts w:ascii="Arial" w:hAnsi="Arial" w:cs="Arial"/>
          <w:sz w:val="24"/>
          <w:szCs w:val="24"/>
        </w:rPr>
      </w:pPr>
      <w:r w:rsidRPr="00F44405">
        <w:rPr>
          <w:rFonts w:ascii="Arial" w:hAnsi="Arial" w:cs="Arial"/>
          <w:b/>
          <w:sz w:val="24"/>
          <w:szCs w:val="24"/>
          <w:u w:val="single"/>
        </w:rPr>
        <w:t xml:space="preserve">ALL fields </w:t>
      </w:r>
      <w:r>
        <w:rPr>
          <w:rFonts w:ascii="Arial" w:hAnsi="Arial" w:cs="Arial"/>
          <w:b/>
          <w:sz w:val="24"/>
          <w:szCs w:val="24"/>
          <w:u w:val="single"/>
        </w:rPr>
        <w:t>with an asterisk are</w:t>
      </w:r>
      <w:r w:rsidRPr="00F44405">
        <w:rPr>
          <w:rFonts w:ascii="Arial" w:hAnsi="Arial" w:cs="Arial"/>
          <w:b/>
          <w:sz w:val="24"/>
          <w:szCs w:val="24"/>
          <w:u w:val="single"/>
        </w:rPr>
        <w:t xml:space="preserve"> required!</w:t>
      </w:r>
      <w:r>
        <w:rPr>
          <w:rFonts w:ascii="Arial" w:hAnsi="Arial" w:cs="Arial"/>
          <w:sz w:val="24"/>
          <w:szCs w:val="24"/>
        </w:rPr>
        <w:t xml:space="preserve">  </w:t>
      </w:r>
    </w:p>
    <w:p w:rsidR="002A0947" w:rsidRDefault="002A0947" w:rsidP="002A0947">
      <w:pPr>
        <w:rPr>
          <w:rFonts w:ascii="Arial" w:hAnsi="Arial" w:cs="Arial"/>
          <w:sz w:val="24"/>
          <w:szCs w:val="24"/>
        </w:rPr>
      </w:pPr>
    </w:p>
    <w:p w:rsidR="002A0947" w:rsidRDefault="002A0947" w:rsidP="002A0947">
      <w:pPr>
        <w:rPr>
          <w:rFonts w:ascii="Arial" w:hAnsi="Arial" w:cs="Arial"/>
          <w:sz w:val="24"/>
          <w:szCs w:val="24"/>
        </w:rPr>
      </w:pPr>
      <w:r>
        <w:rPr>
          <w:rFonts w:ascii="Arial" w:hAnsi="Arial" w:cs="Arial"/>
          <w:sz w:val="24"/>
          <w:szCs w:val="24"/>
        </w:rPr>
        <w:t>Review your information, then authorize the payment by clicking “</w:t>
      </w:r>
      <w:r w:rsidRPr="002A0947">
        <w:rPr>
          <w:rFonts w:ascii="Arial" w:hAnsi="Arial" w:cs="Arial"/>
          <w:b/>
          <w:sz w:val="24"/>
          <w:szCs w:val="24"/>
          <w:u w:val="single"/>
        </w:rPr>
        <w:t>Schedule</w:t>
      </w:r>
      <w:r w:rsidRPr="00F606BE">
        <w:rPr>
          <w:rFonts w:ascii="Arial" w:hAnsi="Arial" w:cs="Arial"/>
          <w:b/>
          <w:sz w:val="24"/>
          <w:szCs w:val="24"/>
          <w:u w:val="single"/>
        </w:rPr>
        <w:t xml:space="preserve"> Payment</w:t>
      </w:r>
      <w:r>
        <w:rPr>
          <w:rFonts w:ascii="Arial" w:hAnsi="Arial" w:cs="Arial"/>
          <w:sz w:val="24"/>
          <w:szCs w:val="24"/>
        </w:rPr>
        <w:t>.”</w:t>
      </w:r>
    </w:p>
    <w:p w:rsidR="002A0947" w:rsidRDefault="002A0947" w:rsidP="002A0947">
      <w:pPr>
        <w:rPr>
          <w:rFonts w:ascii="Arial" w:hAnsi="Arial" w:cs="Arial"/>
          <w:sz w:val="24"/>
          <w:szCs w:val="24"/>
        </w:rPr>
      </w:pPr>
    </w:p>
    <w:p w:rsidR="002A0947" w:rsidRDefault="002A0947" w:rsidP="002A0947">
      <w:pPr>
        <w:rPr>
          <w:rFonts w:ascii="Arial" w:hAnsi="Arial" w:cs="Arial"/>
          <w:sz w:val="24"/>
          <w:szCs w:val="24"/>
        </w:rPr>
      </w:pPr>
      <w:r>
        <w:rPr>
          <w:rFonts w:ascii="Arial" w:hAnsi="Arial" w:cs="Arial"/>
          <w:sz w:val="24"/>
          <w:szCs w:val="24"/>
        </w:rPr>
        <w:t xml:space="preserve">You will receive a confirmation number – This is </w:t>
      </w:r>
      <w:r w:rsidRPr="00F606BE">
        <w:rPr>
          <w:rFonts w:ascii="Arial" w:hAnsi="Arial" w:cs="Arial"/>
          <w:sz w:val="24"/>
          <w:szCs w:val="24"/>
          <w:u w:val="single"/>
        </w:rPr>
        <w:t xml:space="preserve">ONLY confirmation that your payment has been </w:t>
      </w:r>
      <w:r w:rsidRPr="00F606BE">
        <w:rPr>
          <w:rFonts w:ascii="Arial" w:hAnsi="Arial" w:cs="Arial"/>
          <w:i/>
          <w:sz w:val="24"/>
          <w:szCs w:val="24"/>
          <w:u w:val="single"/>
        </w:rPr>
        <w:t>submitted</w:t>
      </w:r>
      <w:r>
        <w:rPr>
          <w:rFonts w:ascii="Arial" w:hAnsi="Arial" w:cs="Arial"/>
          <w:sz w:val="24"/>
          <w:szCs w:val="24"/>
          <w:u w:val="single"/>
        </w:rPr>
        <w:t>.  It does NOT mean that the funds have been transferred</w:t>
      </w:r>
      <w:r>
        <w:rPr>
          <w:rFonts w:ascii="Arial" w:hAnsi="Arial" w:cs="Arial"/>
          <w:sz w:val="24"/>
          <w:szCs w:val="24"/>
        </w:rPr>
        <w:t>.  It could take up to three to five business days for payments to appear on your account, depending on the time of day that you send it, when Berg processes it, and when your financial institution processes it.</w:t>
      </w:r>
    </w:p>
    <w:p w:rsidR="002A0947" w:rsidRDefault="002A0947" w:rsidP="002A0947">
      <w:pPr>
        <w:rPr>
          <w:rFonts w:ascii="Arial" w:hAnsi="Arial" w:cs="Arial"/>
          <w:sz w:val="24"/>
          <w:szCs w:val="24"/>
        </w:rPr>
      </w:pPr>
    </w:p>
    <w:p w:rsidR="002A0947" w:rsidRPr="00F44405" w:rsidRDefault="002A0947">
      <w:pPr>
        <w:rPr>
          <w:rFonts w:ascii="Arial" w:hAnsi="Arial" w:cs="Arial"/>
          <w:sz w:val="24"/>
          <w:szCs w:val="24"/>
        </w:rPr>
      </w:pPr>
      <w:r>
        <w:rPr>
          <w:rFonts w:ascii="Arial" w:hAnsi="Arial" w:cs="Arial"/>
          <w:sz w:val="24"/>
          <w:szCs w:val="24"/>
        </w:rPr>
        <w:t xml:space="preserve">At this time, it is not possible to </w:t>
      </w:r>
      <w:r w:rsidRPr="002A0947">
        <w:rPr>
          <w:rFonts w:ascii="Arial" w:hAnsi="Arial" w:cs="Arial"/>
          <w:i/>
          <w:sz w:val="24"/>
          <w:szCs w:val="24"/>
        </w:rPr>
        <w:t>change</w:t>
      </w:r>
      <w:r>
        <w:rPr>
          <w:rFonts w:ascii="Arial" w:hAnsi="Arial" w:cs="Arial"/>
          <w:sz w:val="24"/>
          <w:szCs w:val="24"/>
        </w:rPr>
        <w:t xml:space="preserve"> a scheduled payment.  You will have to Remove </w:t>
      </w:r>
      <w:r w:rsidR="003F78C7">
        <w:rPr>
          <w:rFonts w:ascii="Arial" w:hAnsi="Arial" w:cs="Arial"/>
          <w:sz w:val="24"/>
          <w:szCs w:val="24"/>
        </w:rPr>
        <w:t xml:space="preserve">the </w:t>
      </w:r>
      <w:r>
        <w:rPr>
          <w:rFonts w:ascii="Arial" w:hAnsi="Arial" w:cs="Arial"/>
          <w:sz w:val="24"/>
          <w:szCs w:val="24"/>
        </w:rPr>
        <w:t xml:space="preserve">Scheduled Payment and </w:t>
      </w:r>
      <w:r w:rsidR="003F78C7">
        <w:rPr>
          <w:rFonts w:ascii="Arial" w:hAnsi="Arial" w:cs="Arial"/>
          <w:sz w:val="24"/>
          <w:szCs w:val="24"/>
        </w:rPr>
        <w:t xml:space="preserve">then </w:t>
      </w:r>
      <w:r>
        <w:rPr>
          <w:rFonts w:ascii="Arial" w:hAnsi="Arial" w:cs="Arial"/>
          <w:sz w:val="24"/>
          <w:szCs w:val="24"/>
        </w:rPr>
        <w:t>start over.</w:t>
      </w:r>
    </w:p>
    <w:sectPr w:rsidR="002A0947" w:rsidRPr="00F44405" w:rsidSect="00D35F27">
      <w:footerReference w:type="defaul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51" w:rsidRDefault="00DA2B51" w:rsidP="00DA2B51">
      <w:r>
        <w:separator/>
      </w:r>
    </w:p>
  </w:endnote>
  <w:endnote w:type="continuationSeparator" w:id="0">
    <w:p w:rsidR="00DA2B51" w:rsidRDefault="00DA2B51" w:rsidP="00DA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51" w:rsidRPr="00DA2B51" w:rsidRDefault="00DA2B51" w:rsidP="00DA2B51">
    <w:pPr>
      <w:pStyle w:val="Footer"/>
      <w:tabs>
        <w:tab w:val="clear" w:pos="9360"/>
        <w:tab w:val="right" w:pos="10170"/>
      </w:tabs>
      <w:rPr>
        <w:sz w:val="16"/>
        <w:szCs w:val="16"/>
      </w:rPr>
    </w:pPr>
    <w:r>
      <w:tab/>
    </w:r>
    <w:r>
      <w:tab/>
    </w:r>
    <w:r w:rsidRPr="00DA2B51">
      <w:rPr>
        <w:sz w:val="16"/>
        <w:szCs w:val="16"/>
      </w:rPr>
      <w:t xml:space="preserve">Page </w:t>
    </w:r>
    <w:r w:rsidRPr="00DA2B51">
      <w:rPr>
        <w:sz w:val="16"/>
        <w:szCs w:val="16"/>
      </w:rPr>
      <w:fldChar w:fldCharType="begin"/>
    </w:r>
    <w:r w:rsidRPr="00DA2B51">
      <w:rPr>
        <w:sz w:val="16"/>
        <w:szCs w:val="16"/>
      </w:rPr>
      <w:instrText xml:space="preserve"> PAGE   \* MERGEFORMAT </w:instrText>
    </w:r>
    <w:r w:rsidRPr="00DA2B51">
      <w:rPr>
        <w:sz w:val="16"/>
        <w:szCs w:val="16"/>
      </w:rPr>
      <w:fldChar w:fldCharType="separate"/>
    </w:r>
    <w:r w:rsidR="00AD14C8">
      <w:rPr>
        <w:noProof/>
        <w:sz w:val="16"/>
        <w:szCs w:val="16"/>
      </w:rPr>
      <w:t>4</w:t>
    </w:r>
    <w:r w:rsidRPr="00DA2B51">
      <w:rPr>
        <w:sz w:val="16"/>
        <w:szCs w:val="16"/>
      </w:rPr>
      <w:fldChar w:fldCharType="end"/>
    </w:r>
    <w:r w:rsidRPr="00DA2B51">
      <w:rPr>
        <w:sz w:val="16"/>
        <w:szCs w:val="16"/>
      </w:rPr>
      <w:t xml:space="preserve"> of </w:t>
    </w:r>
    <w:r w:rsidRPr="00DA2B51">
      <w:rPr>
        <w:sz w:val="16"/>
        <w:szCs w:val="16"/>
      </w:rPr>
      <w:fldChar w:fldCharType="begin"/>
    </w:r>
    <w:r w:rsidRPr="00DA2B51">
      <w:rPr>
        <w:sz w:val="16"/>
        <w:szCs w:val="16"/>
      </w:rPr>
      <w:instrText xml:space="preserve"> NUMPAGES   \* MERGEFORMAT </w:instrText>
    </w:r>
    <w:r w:rsidRPr="00DA2B51">
      <w:rPr>
        <w:sz w:val="16"/>
        <w:szCs w:val="16"/>
      </w:rPr>
      <w:fldChar w:fldCharType="separate"/>
    </w:r>
    <w:r w:rsidR="00AD14C8">
      <w:rPr>
        <w:noProof/>
        <w:sz w:val="16"/>
        <w:szCs w:val="16"/>
      </w:rPr>
      <w:t>5</w:t>
    </w:r>
    <w:r w:rsidRPr="00DA2B5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51" w:rsidRDefault="00DA2B51" w:rsidP="00DA2B51">
      <w:r>
        <w:separator/>
      </w:r>
    </w:p>
  </w:footnote>
  <w:footnote w:type="continuationSeparator" w:id="0">
    <w:p w:rsidR="00DA2B51" w:rsidRDefault="00DA2B51" w:rsidP="00DA2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3"/>
    <w:rsid w:val="000061F5"/>
    <w:rsid w:val="00143F22"/>
    <w:rsid w:val="001E57BE"/>
    <w:rsid w:val="002A0947"/>
    <w:rsid w:val="002A1136"/>
    <w:rsid w:val="00360AC5"/>
    <w:rsid w:val="0036364C"/>
    <w:rsid w:val="003A3EA6"/>
    <w:rsid w:val="003F78C7"/>
    <w:rsid w:val="004E1552"/>
    <w:rsid w:val="00672C58"/>
    <w:rsid w:val="007454A3"/>
    <w:rsid w:val="00764256"/>
    <w:rsid w:val="00897574"/>
    <w:rsid w:val="00A019B4"/>
    <w:rsid w:val="00A42685"/>
    <w:rsid w:val="00AB1AAF"/>
    <w:rsid w:val="00AD14C8"/>
    <w:rsid w:val="00B01AEE"/>
    <w:rsid w:val="00CE7833"/>
    <w:rsid w:val="00D35F27"/>
    <w:rsid w:val="00D508E7"/>
    <w:rsid w:val="00DA2B51"/>
    <w:rsid w:val="00E16AF3"/>
    <w:rsid w:val="00F44405"/>
    <w:rsid w:val="00F606BE"/>
    <w:rsid w:val="00F82FA7"/>
    <w:rsid w:val="00F8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32D84-4825-413A-90B0-9784F13A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8E7"/>
    <w:rPr>
      <w:color w:val="0000FF"/>
      <w:u w:val="single"/>
    </w:rPr>
  </w:style>
  <w:style w:type="paragraph" w:styleId="BalloonText">
    <w:name w:val="Balloon Text"/>
    <w:basedOn w:val="Normal"/>
    <w:link w:val="BalloonTextChar"/>
    <w:uiPriority w:val="99"/>
    <w:semiHidden/>
    <w:unhideWhenUsed/>
    <w:rsid w:val="00F82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FA7"/>
    <w:rPr>
      <w:rFonts w:ascii="Segoe UI" w:hAnsi="Segoe UI" w:cs="Segoe UI"/>
      <w:sz w:val="18"/>
      <w:szCs w:val="18"/>
    </w:rPr>
  </w:style>
  <w:style w:type="paragraph" w:styleId="Header">
    <w:name w:val="header"/>
    <w:basedOn w:val="Normal"/>
    <w:link w:val="HeaderChar"/>
    <w:uiPriority w:val="99"/>
    <w:unhideWhenUsed/>
    <w:rsid w:val="00DA2B51"/>
    <w:pPr>
      <w:tabs>
        <w:tab w:val="center" w:pos="4680"/>
        <w:tab w:val="right" w:pos="9360"/>
      </w:tabs>
    </w:pPr>
  </w:style>
  <w:style w:type="character" w:customStyle="1" w:styleId="HeaderChar">
    <w:name w:val="Header Char"/>
    <w:basedOn w:val="DefaultParagraphFont"/>
    <w:link w:val="Header"/>
    <w:uiPriority w:val="99"/>
    <w:rsid w:val="00DA2B51"/>
  </w:style>
  <w:style w:type="paragraph" w:styleId="Footer">
    <w:name w:val="footer"/>
    <w:basedOn w:val="Normal"/>
    <w:link w:val="FooterChar"/>
    <w:uiPriority w:val="99"/>
    <w:unhideWhenUsed/>
    <w:rsid w:val="00DA2B51"/>
    <w:pPr>
      <w:tabs>
        <w:tab w:val="center" w:pos="4680"/>
        <w:tab w:val="right" w:pos="9360"/>
      </w:tabs>
    </w:pPr>
  </w:style>
  <w:style w:type="character" w:customStyle="1" w:styleId="FooterChar">
    <w:name w:val="Footer Char"/>
    <w:basedOn w:val="DefaultParagraphFont"/>
    <w:link w:val="Footer"/>
    <w:uiPriority w:val="99"/>
    <w:rsid w:val="00DA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ident.bergmgmt_112107.propertyboss.net"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Strauss</dc:creator>
  <cp:keywords/>
  <dc:description/>
  <cp:lastModifiedBy>Rosie Strauss</cp:lastModifiedBy>
  <cp:revision>20</cp:revision>
  <cp:lastPrinted>2021-01-28T18:59:00Z</cp:lastPrinted>
  <dcterms:created xsi:type="dcterms:W3CDTF">2020-04-09T14:37:00Z</dcterms:created>
  <dcterms:modified xsi:type="dcterms:W3CDTF">2021-09-24T21:38:00Z</dcterms:modified>
</cp:coreProperties>
</file>